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287F70A" w:rsidR="00C15348" w:rsidRPr="00C53BF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E86D92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E86D92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E86D92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4F5D1E" w:rsidRPr="00E86D92">
        <w:rPr>
          <w:rFonts w:ascii="Lidl Font Pro" w:hAnsi="Lidl Font Pro" w:cs="Helv"/>
          <w:color w:val="auto"/>
          <w:sz w:val="22"/>
          <w:szCs w:val="22"/>
          <w:lang w:val="el-GR"/>
        </w:rPr>
        <w:t>26</w:t>
      </w:r>
      <w:r w:rsidR="00830899" w:rsidRPr="00E86D92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C53BF8" w:rsidRPr="00E86D92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6C4829" w:rsidRPr="00E86D92">
        <w:rPr>
          <w:rFonts w:ascii="Lidl Font Pro" w:hAnsi="Lidl Font Pro" w:cs="Helv"/>
          <w:color w:val="auto"/>
          <w:sz w:val="22"/>
          <w:szCs w:val="22"/>
          <w:lang w:val="el-GR"/>
        </w:rPr>
        <w:t>7</w:t>
      </w:r>
      <w:r w:rsidR="00830899" w:rsidRPr="00E86D92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E86D92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E86D92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4B9C53DB" w14:textId="77777777" w:rsidR="00862CF5" w:rsidRPr="005724F8" w:rsidRDefault="00862CF5" w:rsidP="00317B7E">
      <w:pPr>
        <w:spacing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</w:p>
    <w:p w14:paraId="56FF2F7B" w14:textId="77777777" w:rsidR="00E86D92" w:rsidRPr="003919C6" w:rsidRDefault="00E86D92" w:rsidP="00E86D92">
      <w:pPr>
        <w:spacing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5724F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5724F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5724F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γιόρτασε τα εγκαίνια του 3</w:t>
      </w:r>
      <w:r w:rsidRPr="003919C6">
        <w:rPr>
          <w:rFonts w:ascii="Lidl Font Pro" w:hAnsi="Lidl Font Pro"/>
          <w:b/>
          <w:bCs/>
          <w:color w:val="1F497D" w:themeColor="text2"/>
          <w:sz w:val="36"/>
          <w:szCs w:val="36"/>
          <w:vertAlign w:val="superscript"/>
          <w:lang w:val="el-GR"/>
        </w:rPr>
        <w:t>ου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5724F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καταστήματός της στην Πάφο</w:t>
      </w:r>
      <w:r w:rsidRPr="003919C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και 21</w:t>
      </w:r>
      <w:r w:rsidRPr="003919C6">
        <w:rPr>
          <w:rFonts w:ascii="Lidl Font Pro" w:hAnsi="Lidl Font Pro"/>
          <w:b/>
          <w:bCs/>
          <w:color w:val="1F497D" w:themeColor="text2"/>
          <w:sz w:val="36"/>
          <w:szCs w:val="36"/>
          <w:vertAlign w:val="superscript"/>
          <w:lang w:val="el-GR"/>
        </w:rPr>
        <w:t>ου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παγκύπρια</w:t>
      </w:r>
    </w:p>
    <w:p w14:paraId="2024B4EC" w14:textId="5713C5D7" w:rsidR="00F728D8" w:rsidRPr="00271DAB" w:rsidRDefault="00CB1043" w:rsidP="00F728D8">
      <w:pPr>
        <w:spacing w:line="360" w:lineRule="auto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271DA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Σημαντική επένδυση €4 εκ., μ</w:t>
      </w:r>
      <w:r w:rsidR="00F728D8" w:rsidRPr="00271DA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ε συνολικό εμβαδό 2.334 τ.μ., χώρο πώλησης 1.470 τ.μ., 8 </w:t>
      </w:r>
      <w:r w:rsidR="007A672A" w:rsidRPr="00271DA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ταμεία</w:t>
      </w:r>
      <w:r w:rsidR="00F728D8" w:rsidRPr="00271DA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εξυπηρέτησης</w:t>
      </w:r>
      <w:r w:rsidR="007A672A" w:rsidRPr="00271DA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και</w:t>
      </w:r>
      <w:r w:rsidR="00F728D8" w:rsidRPr="00271DA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1 ταμείο </w:t>
      </w:r>
      <w:r w:rsidRPr="00271DA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</w:t>
      </w:r>
      <w:r w:rsidR="00F728D8" w:rsidRPr="00271DA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ΑμεΑ</w:t>
      </w:r>
      <w:r w:rsidR="00E84F80" w:rsidRPr="00271DA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56A29900" w14:textId="6B5EBDA9" w:rsidR="009237CD" w:rsidRPr="005724F8" w:rsidRDefault="009237CD" w:rsidP="00D11638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/>
        </w:rPr>
      </w:pPr>
      <w:r w:rsidRPr="005724F8">
        <w:rPr>
          <w:rFonts w:ascii="Lidl Font Pro" w:eastAsia="Times New Roman" w:hAnsi="Lidl Font Pro"/>
          <w:lang w:val="el-GR"/>
        </w:rPr>
        <w:t>Σε μ</w:t>
      </w:r>
      <w:r w:rsidR="005724F8">
        <w:rPr>
          <w:rFonts w:ascii="Lidl Font Pro" w:eastAsia="Times New Roman" w:hAnsi="Lidl Font Pro"/>
          <w:lang w:val="el-GR"/>
        </w:rPr>
        <w:t>ί</w:t>
      </w:r>
      <w:r w:rsidRPr="005724F8">
        <w:rPr>
          <w:rFonts w:ascii="Lidl Font Pro" w:eastAsia="Times New Roman" w:hAnsi="Lidl Font Pro"/>
          <w:lang w:val="el-GR"/>
        </w:rPr>
        <w:t xml:space="preserve">α </w:t>
      </w:r>
      <w:r w:rsidRPr="005724F8">
        <w:rPr>
          <w:rFonts w:ascii="Lidl Font Pro" w:eastAsia="Times New Roman" w:hAnsi="Lidl Font Pro"/>
          <w:b/>
          <w:bCs/>
          <w:lang w:val="el-GR"/>
        </w:rPr>
        <w:t>σημαντική επέκταση του δικτύου λιανικής</w:t>
      </w:r>
      <w:r w:rsidRPr="005724F8">
        <w:rPr>
          <w:rFonts w:ascii="Lidl Font Pro" w:eastAsia="Times New Roman" w:hAnsi="Lidl Font Pro"/>
          <w:lang w:val="el-GR"/>
        </w:rPr>
        <w:t xml:space="preserve"> πώλησής της, η </w:t>
      </w:r>
      <w:r w:rsidRPr="005724F8">
        <w:rPr>
          <w:rFonts w:ascii="Lidl Font Pro" w:eastAsia="Times New Roman" w:hAnsi="Lidl Font Pro"/>
          <w:b/>
          <w:bCs/>
          <w:lang w:val="en-US"/>
        </w:rPr>
        <w:t>Lidl</w:t>
      </w:r>
      <w:r w:rsidRPr="005724F8">
        <w:rPr>
          <w:rFonts w:ascii="Lidl Font Pro" w:eastAsia="Times New Roman" w:hAnsi="Lidl Font Pro"/>
          <w:b/>
          <w:bCs/>
          <w:lang w:val="el-GR"/>
        </w:rPr>
        <w:t xml:space="preserve"> Κύπρου</w:t>
      </w:r>
      <w:r w:rsidRPr="005724F8">
        <w:rPr>
          <w:rFonts w:ascii="Lidl Font Pro" w:eastAsia="Times New Roman" w:hAnsi="Lidl Font Pro"/>
          <w:lang w:val="el-GR"/>
        </w:rPr>
        <w:t xml:space="preserve"> εγκαινίασε το νεότερο κατάστημά της στο</w:t>
      </w:r>
      <w:r w:rsidRPr="005724F8">
        <w:rPr>
          <w:rFonts w:ascii="Lidl Font Pro" w:eastAsia="Times New Roman" w:hAnsi="Lidl Font Pro"/>
          <w:b/>
          <w:bCs/>
          <w:lang w:val="el-GR"/>
        </w:rPr>
        <w:t xml:space="preserve"> εμπορικό κέντρο </w:t>
      </w:r>
      <w:r w:rsidRPr="005724F8">
        <w:rPr>
          <w:rFonts w:ascii="Lidl Font Pro" w:eastAsia="Times New Roman" w:hAnsi="Lidl Font Pro"/>
          <w:b/>
          <w:bCs/>
          <w:lang w:val="en-US"/>
        </w:rPr>
        <w:t>Neon</w:t>
      </w:r>
      <w:r w:rsidRPr="005724F8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5724F8">
        <w:rPr>
          <w:rFonts w:ascii="Lidl Font Pro" w:eastAsia="Times New Roman" w:hAnsi="Lidl Font Pro"/>
          <w:b/>
          <w:bCs/>
          <w:lang w:val="en-US"/>
        </w:rPr>
        <w:t>Mall</w:t>
      </w:r>
      <w:r w:rsidRPr="005724F8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5724F8">
        <w:rPr>
          <w:rFonts w:ascii="Lidl Font Pro" w:eastAsia="Times New Roman" w:hAnsi="Lidl Font Pro"/>
          <w:b/>
          <w:bCs/>
          <w:lang w:val="en-US"/>
        </w:rPr>
        <w:t>of</w:t>
      </w:r>
      <w:r w:rsidRPr="005724F8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5724F8">
        <w:rPr>
          <w:rFonts w:ascii="Lidl Font Pro" w:eastAsia="Times New Roman" w:hAnsi="Lidl Font Pro"/>
          <w:b/>
          <w:bCs/>
          <w:lang w:val="en-US"/>
        </w:rPr>
        <w:t>Pafos</w:t>
      </w:r>
      <w:r w:rsidRPr="005724F8">
        <w:rPr>
          <w:rFonts w:ascii="Lidl Font Pro" w:eastAsia="Times New Roman" w:hAnsi="Lidl Font Pro"/>
          <w:lang w:val="el-GR"/>
        </w:rPr>
        <w:t xml:space="preserve">, την </w:t>
      </w:r>
      <w:r w:rsidRPr="005724F8">
        <w:rPr>
          <w:rFonts w:ascii="Lidl Font Pro" w:eastAsia="Times New Roman" w:hAnsi="Lidl Font Pro"/>
          <w:b/>
          <w:bCs/>
          <w:lang w:val="el-GR"/>
        </w:rPr>
        <w:t>Τετάρτη 24 Ιουλίου</w:t>
      </w:r>
      <w:r w:rsidRPr="005724F8">
        <w:rPr>
          <w:rFonts w:ascii="Lidl Font Pro" w:eastAsia="Times New Roman" w:hAnsi="Lidl Font Pro"/>
          <w:lang w:val="el-GR"/>
        </w:rPr>
        <w:t xml:space="preserve">, σηματοδοτώντας το </w:t>
      </w:r>
      <w:r w:rsidRPr="005724F8">
        <w:rPr>
          <w:rFonts w:ascii="Lidl Font Pro" w:eastAsia="Times New Roman" w:hAnsi="Lidl Font Pro"/>
          <w:b/>
          <w:bCs/>
          <w:lang w:val="el-GR"/>
        </w:rPr>
        <w:t>3</w:t>
      </w:r>
      <w:r w:rsidRPr="005724F8">
        <w:rPr>
          <w:rFonts w:ascii="Lidl Font Pro" w:eastAsia="Times New Roman" w:hAnsi="Lidl Font Pro"/>
          <w:b/>
          <w:bCs/>
          <w:vertAlign w:val="superscript"/>
          <w:lang w:val="el-GR"/>
        </w:rPr>
        <w:t>ο</w:t>
      </w:r>
      <w:r w:rsidRPr="005724F8">
        <w:rPr>
          <w:rFonts w:ascii="Lidl Font Pro" w:eastAsia="Times New Roman" w:hAnsi="Lidl Font Pro"/>
          <w:b/>
          <w:bCs/>
          <w:lang w:val="el-GR"/>
        </w:rPr>
        <w:t xml:space="preserve"> κατά σειρά κατάστημα </w:t>
      </w:r>
      <w:r w:rsidRPr="005724F8">
        <w:rPr>
          <w:rFonts w:ascii="Lidl Font Pro" w:eastAsia="Times New Roman" w:hAnsi="Lidl Font Pro"/>
          <w:b/>
          <w:bCs/>
          <w:lang w:val="en-US"/>
        </w:rPr>
        <w:t>Lidl</w:t>
      </w:r>
      <w:r w:rsidRPr="005724F8">
        <w:rPr>
          <w:rFonts w:ascii="Lidl Font Pro" w:eastAsia="Times New Roman" w:hAnsi="Lidl Font Pro"/>
          <w:b/>
          <w:bCs/>
          <w:lang w:val="el-GR"/>
        </w:rPr>
        <w:t xml:space="preserve"> στην επαρχία Πάφου</w:t>
      </w:r>
      <w:r w:rsidRPr="005724F8">
        <w:rPr>
          <w:rFonts w:ascii="Lidl Font Pro" w:eastAsia="Times New Roman" w:hAnsi="Lidl Font Pro"/>
          <w:lang w:val="el-GR"/>
        </w:rPr>
        <w:t xml:space="preserve"> και το </w:t>
      </w:r>
      <w:r w:rsidRPr="005724F8">
        <w:rPr>
          <w:rFonts w:ascii="Lidl Font Pro" w:eastAsia="Times New Roman" w:hAnsi="Lidl Font Pro"/>
          <w:b/>
          <w:bCs/>
          <w:lang w:val="el-GR"/>
        </w:rPr>
        <w:t>21</w:t>
      </w:r>
      <w:r w:rsidRPr="005724F8">
        <w:rPr>
          <w:rFonts w:ascii="Lidl Font Pro" w:eastAsia="Times New Roman" w:hAnsi="Lidl Font Pro"/>
          <w:b/>
          <w:bCs/>
          <w:vertAlign w:val="superscript"/>
          <w:lang w:val="el-GR"/>
        </w:rPr>
        <w:t>ο</w:t>
      </w:r>
      <w:r w:rsidRPr="005724F8">
        <w:rPr>
          <w:rFonts w:ascii="Lidl Font Pro" w:eastAsia="Times New Roman" w:hAnsi="Lidl Font Pro"/>
          <w:b/>
          <w:bCs/>
          <w:lang w:val="el-GR"/>
        </w:rPr>
        <w:t xml:space="preserve"> παγκύπρια</w:t>
      </w:r>
      <w:r w:rsidRPr="005724F8">
        <w:rPr>
          <w:rFonts w:ascii="Lidl Font Pro" w:eastAsia="Times New Roman" w:hAnsi="Lidl Font Pro"/>
          <w:lang w:val="el-GR"/>
        </w:rPr>
        <w:t>. Στην τελετή των εγκαινίων παρευρέθηκαν αξιόλογοι προσκεκλημένοι, μεταξύ των οποίων τοπικοί αξιωματούχοι, συνεργάτες και μέλη της εταιρείας, φίλοι και εκπρόσωποι των ΜΜΕ.</w:t>
      </w:r>
    </w:p>
    <w:p w14:paraId="36D48997" w14:textId="7024DF86" w:rsidR="009237CD" w:rsidRPr="005724F8" w:rsidRDefault="009237CD" w:rsidP="00D11638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/>
        </w:rPr>
      </w:pPr>
      <w:r w:rsidRPr="005724F8">
        <w:rPr>
          <w:rFonts w:ascii="Lidl Font Pro" w:eastAsia="Times New Roman" w:hAnsi="Lidl Font Pro"/>
          <w:lang w:val="el-GR"/>
        </w:rPr>
        <w:t>Το νέο κατάστημα, το οποίο καταλαμβάνει μ</w:t>
      </w:r>
      <w:r w:rsidR="00E86D92">
        <w:rPr>
          <w:rFonts w:ascii="Lidl Font Pro" w:eastAsia="Times New Roman" w:hAnsi="Lidl Font Pro"/>
          <w:lang w:val="el-GR"/>
        </w:rPr>
        <w:t>ί</w:t>
      </w:r>
      <w:r w:rsidRPr="005724F8">
        <w:rPr>
          <w:rFonts w:ascii="Lidl Font Pro" w:eastAsia="Times New Roman" w:hAnsi="Lidl Font Pro"/>
          <w:lang w:val="el-GR"/>
        </w:rPr>
        <w:t xml:space="preserve">α εντυπωσιακή έκταση </w:t>
      </w:r>
      <w:r w:rsidRPr="005724F8">
        <w:rPr>
          <w:rFonts w:ascii="Lidl Font Pro" w:eastAsia="Times New Roman" w:hAnsi="Lidl Font Pro"/>
          <w:b/>
          <w:bCs/>
          <w:lang w:val="el-GR"/>
        </w:rPr>
        <w:t>2.336 τ.μ., με χώρο πώλησης 1.470 τ.μ.</w:t>
      </w:r>
      <w:r w:rsidRPr="005724F8">
        <w:rPr>
          <w:rFonts w:ascii="Lidl Font Pro" w:eastAsia="Times New Roman" w:hAnsi="Lidl Font Pro"/>
          <w:lang w:val="el-GR"/>
        </w:rPr>
        <w:t xml:space="preserve">, είναι εξοπλισμένο </w:t>
      </w:r>
      <w:r w:rsidRPr="005724F8">
        <w:rPr>
          <w:rFonts w:ascii="Lidl Font Pro" w:eastAsia="Times New Roman" w:hAnsi="Lidl Font Pro"/>
          <w:b/>
          <w:bCs/>
          <w:lang w:val="el-GR"/>
        </w:rPr>
        <w:t>με 8 ταμεία εξυπηρέτησης</w:t>
      </w:r>
      <w:r w:rsidRPr="005724F8">
        <w:rPr>
          <w:rFonts w:ascii="Lidl Font Pro" w:eastAsia="Times New Roman" w:hAnsi="Lidl Font Pro"/>
          <w:lang w:val="el-GR"/>
        </w:rPr>
        <w:t xml:space="preserve"> </w:t>
      </w:r>
      <w:r w:rsidRPr="005724F8">
        <w:rPr>
          <w:rFonts w:ascii="Lidl Font Pro" w:eastAsia="Times New Roman" w:hAnsi="Lidl Font Pro"/>
          <w:b/>
          <w:bCs/>
          <w:lang w:val="el-GR"/>
        </w:rPr>
        <w:t>πελατών</w:t>
      </w:r>
      <w:r w:rsidRPr="005724F8">
        <w:rPr>
          <w:rFonts w:ascii="Lidl Font Pro" w:eastAsia="Times New Roman" w:hAnsi="Lidl Font Pro"/>
          <w:lang w:val="el-GR"/>
        </w:rPr>
        <w:t xml:space="preserve">, συμπεριλαμβανομένου </w:t>
      </w:r>
      <w:r w:rsidRPr="005724F8">
        <w:rPr>
          <w:rFonts w:ascii="Lidl Font Pro" w:eastAsia="Times New Roman" w:hAnsi="Lidl Font Pro"/>
          <w:b/>
          <w:bCs/>
          <w:lang w:val="el-GR"/>
        </w:rPr>
        <w:t>ενός ειδικά διαμορφωμένου για να εξυπηρετεί άτομα με αναπηρία (ΑμεΑ)</w:t>
      </w:r>
      <w:r w:rsidRPr="005724F8">
        <w:rPr>
          <w:rFonts w:ascii="Lidl Font Pro" w:eastAsia="Times New Roman" w:hAnsi="Lidl Font Pro"/>
          <w:lang w:val="el-GR"/>
        </w:rPr>
        <w:t xml:space="preserve">. Αντανακλώντας τη δέσμευση της </w:t>
      </w:r>
      <w:r w:rsidRPr="005724F8">
        <w:rPr>
          <w:rFonts w:ascii="Lidl Font Pro" w:eastAsia="Times New Roman" w:hAnsi="Lidl Font Pro"/>
          <w:lang w:val="en-US"/>
        </w:rPr>
        <w:t>Lidl</w:t>
      </w:r>
      <w:r w:rsidRPr="005724F8">
        <w:rPr>
          <w:rFonts w:ascii="Lidl Font Pro" w:eastAsia="Times New Roman" w:hAnsi="Lidl Font Pro"/>
          <w:lang w:val="el-GR"/>
        </w:rPr>
        <w:t xml:space="preserve"> για βιωσιμότητα και εκσυγχρονισμό, το κατάστημα διαθέτει </w:t>
      </w:r>
      <w:r w:rsidRPr="005724F8">
        <w:rPr>
          <w:rFonts w:ascii="Lidl Font Pro" w:eastAsia="Times New Roman" w:hAnsi="Lidl Font Pro"/>
          <w:b/>
          <w:bCs/>
          <w:lang w:val="el-GR"/>
        </w:rPr>
        <w:t>φιλικές προς το περιβάλλον ψυκτικές μονάδες</w:t>
      </w:r>
      <w:r w:rsidRPr="005724F8">
        <w:rPr>
          <w:rFonts w:ascii="Lidl Font Pro" w:eastAsia="Times New Roman" w:hAnsi="Lidl Font Pro"/>
          <w:lang w:val="el-GR"/>
        </w:rPr>
        <w:t xml:space="preserve"> που λειτουργούν με προπάνιο </w:t>
      </w:r>
      <w:r w:rsidRPr="005724F8">
        <w:rPr>
          <w:rFonts w:ascii="Lidl Font Pro" w:eastAsia="Times New Roman" w:hAnsi="Lidl Font Pro"/>
          <w:lang w:val="en-US"/>
        </w:rPr>
        <w:t>R</w:t>
      </w:r>
      <w:r w:rsidRPr="005724F8">
        <w:rPr>
          <w:rFonts w:ascii="Lidl Font Pro" w:eastAsia="Times New Roman" w:hAnsi="Lidl Font Pro"/>
          <w:lang w:val="el-GR"/>
        </w:rPr>
        <w:t xml:space="preserve">-290 και διαθέτει ένα πλήρως </w:t>
      </w:r>
      <w:r w:rsidRPr="005724F8">
        <w:rPr>
          <w:rFonts w:ascii="Lidl Font Pro" w:eastAsia="Times New Roman" w:hAnsi="Lidl Font Pro"/>
          <w:b/>
          <w:bCs/>
          <w:lang w:val="el-GR"/>
        </w:rPr>
        <w:t>αυτοματοποιημένο σύστημα παραγγελιών</w:t>
      </w:r>
      <w:r w:rsidRPr="005724F8">
        <w:rPr>
          <w:rFonts w:ascii="Lidl Font Pro" w:eastAsia="Times New Roman" w:hAnsi="Lidl Font Pro"/>
          <w:lang w:val="el-GR"/>
        </w:rPr>
        <w:t xml:space="preserve"> για τη βελτιστοποίηση της διαχείρισης των αποθεμάτων και τη μείωση της σπατάλης τροφίμων.</w:t>
      </w:r>
    </w:p>
    <w:p w14:paraId="12AF319C" w14:textId="7DB1C127" w:rsidR="009237CD" w:rsidRPr="004F5D1E" w:rsidRDefault="009237CD" w:rsidP="00D11638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/>
        </w:rPr>
      </w:pPr>
      <w:r w:rsidRPr="004F5D1E">
        <w:rPr>
          <w:rFonts w:ascii="Lidl Font Pro" w:eastAsia="Times New Roman" w:hAnsi="Lidl Font Pro"/>
          <w:lang w:val="el-GR"/>
        </w:rPr>
        <w:t xml:space="preserve">Στην ομιλία του, </w:t>
      </w:r>
      <w:r w:rsidRPr="004F5D1E">
        <w:rPr>
          <w:rFonts w:ascii="Lidl Font Pro" w:eastAsia="Times New Roman" w:hAnsi="Lidl Font Pro"/>
          <w:b/>
          <w:bCs/>
          <w:lang w:val="el-GR"/>
        </w:rPr>
        <w:t>ο κ.</w:t>
      </w:r>
      <w:r w:rsidR="00E84F80" w:rsidRPr="004F5D1E">
        <w:rPr>
          <w:rFonts w:ascii="Lidl Font Pro" w:eastAsia="Times New Roman" w:hAnsi="Lidl Font Pro"/>
          <w:lang w:val="el-GR"/>
        </w:rPr>
        <w:t xml:space="preserve"> </w:t>
      </w:r>
      <w:r w:rsidRPr="004F5D1E">
        <w:rPr>
          <w:rFonts w:ascii="Lidl Font Pro" w:eastAsia="Times New Roman" w:hAnsi="Lidl Font Pro"/>
          <w:b/>
          <w:bCs/>
          <w:lang w:val="el-GR"/>
        </w:rPr>
        <w:t xml:space="preserve">Βασίλης Λαγογιάννης, Γενικός Διευθυντής της </w:t>
      </w:r>
      <w:r w:rsidRPr="004F5D1E">
        <w:rPr>
          <w:rFonts w:ascii="Lidl Font Pro" w:eastAsia="Times New Roman" w:hAnsi="Lidl Font Pro"/>
          <w:b/>
          <w:bCs/>
          <w:lang w:val="en-US"/>
        </w:rPr>
        <w:t>Lidl</w:t>
      </w:r>
      <w:r w:rsidRPr="004F5D1E">
        <w:rPr>
          <w:rFonts w:ascii="Lidl Font Pro" w:eastAsia="Times New Roman" w:hAnsi="Lidl Font Pro"/>
          <w:b/>
          <w:bCs/>
          <w:lang w:val="el-GR"/>
        </w:rPr>
        <w:t xml:space="preserve"> Κύπρου</w:t>
      </w:r>
      <w:r w:rsidRPr="004F5D1E">
        <w:rPr>
          <w:rFonts w:ascii="Lidl Font Pro" w:eastAsia="Times New Roman" w:hAnsi="Lidl Font Pro"/>
          <w:lang w:val="el-GR"/>
        </w:rPr>
        <w:t xml:space="preserve">, </w:t>
      </w:r>
      <w:r w:rsidR="00271DAB" w:rsidRPr="004F5D1E">
        <w:rPr>
          <w:rFonts w:ascii="Lidl Font Pro" w:eastAsia="Times New Roman" w:hAnsi="Lidl Font Pro"/>
          <w:lang w:val="el-GR"/>
        </w:rPr>
        <w:t>εξήρε</w:t>
      </w:r>
      <w:r w:rsidRPr="004F5D1E">
        <w:rPr>
          <w:rFonts w:ascii="Lidl Font Pro" w:eastAsia="Times New Roman" w:hAnsi="Lidl Font Pro"/>
          <w:lang w:val="el-GR"/>
        </w:rPr>
        <w:t xml:space="preserve"> τα προηγμένα χαρακτηριστικά του καταστήματος και τη συνεχή δέσμευση της εταιρείας στις ανάγκες της τοπικής κοινωνίας αλλά και στις βιώσιμες πρακτικές. </w:t>
      </w:r>
      <w:r w:rsidRPr="004F5D1E">
        <w:rPr>
          <w:rFonts w:ascii="Lidl Font Pro" w:eastAsia="Times New Roman" w:hAnsi="Lidl Font Pro"/>
          <w:i/>
          <w:iCs/>
          <w:lang w:val="el-GR"/>
        </w:rPr>
        <w:t>«Αυτό το νέο υπερσύγχρονο κατάστημα»</w:t>
      </w:r>
      <w:r w:rsidRPr="004F5D1E">
        <w:rPr>
          <w:rFonts w:ascii="Lidl Font Pro" w:eastAsia="Times New Roman" w:hAnsi="Lidl Font Pro"/>
          <w:lang w:val="el-GR"/>
        </w:rPr>
        <w:t xml:space="preserve">, τόνισε, </w:t>
      </w:r>
      <w:r w:rsidRPr="004F5D1E">
        <w:rPr>
          <w:rFonts w:ascii="Lidl Font Pro" w:eastAsia="Times New Roman" w:hAnsi="Lidl Font Pro"/>
          <w:i/>
          <w:iCs/>
          <w:lang w:val="el-GR"/>
        </w:rPr>
        <w:t>«αντιπροσωπεύει μ</w:t>
      </w:r>
      <w:r w:rsidR="00F01953" w:rsidRPr="004F5D1E">
        <w:rPr>
          <w:rFonts w:ascii="Lidl Font Pro" w:eastAsia="Times New Roman" w:hAnsi="Lidl Font Pro"/>
          <w:i/>
          <w:iCs/>
          <w:lang w:val="el-GR"/>
        </w:rPr>
        <w:t>ί</w:t>
      </w:r>
      <w:r w:rsidRPr="004F5D1E">
        <w:rPr>
          <w:rFonts w:ascii="Lidl Font Pro" w:eastAsia="Times New Roman" w:hAnsi="Lidl Font Pro"/>
          <w:i/>
          <w:iCs/>
          <w:lang w:val="el-GR"/>
        </w:rPr>
        <w:t xml:space="preserve">α σημαντική επένδυση ύψους €4 εκατομμυρίων και αναδεικνύει την ειλικρινή μας δέσμευση για κάλυψη των αυξανόμενων αναγκών των κατοίκων της Πάφου. Ευθυγραμμισμένο με τα παγκόσμια </w:t>
      </w:r>
      <w:r w:rsidRPr="004F5D1E">
        <w:rPr>
          <w:rFonts w:ascii="Lidl Font Pro" w:eastAsia="Times New Roman" w:hAnsi="Lidl Font Pro"/>
          <w:i/>
          <w:iCs/>
          <w:lang w:val="el-GR"/>
        </w:rPr>
        <w:lastRenderedPageBreak/>
        <w:t>πρότυπα μας, αυτό το έξυπνο κατάστημα ενσωματώνει τεχνολογία αιχμής και βιώσιμες πρακτικές, εξασφαλίζοντας μ</w:t>
      </w:r>
      <w:r w:rsidR="00F01953" w:rsidRPr="004F5D1E">
        <w:rPr>
          <w:rFonts w:ascii="Lidl Font Pro" w:eastAsia="Times New Roman" w:hAnsi="Lidl Font Pro"/>
          <w:i/>
          <w:iCs/>
          <w:lang w:val="el-GR"/>
        </w:rPr>
        <w:t>ί</w:t>
      </w:r>
      <w:r w:rsidRPr="004F5D1E">
        <w:rPr>
          <w:rFonts w:ascii="Lidl Font Pro" w:eastAsia="Times New Roman" w:hAnsi="Lidl Font Pro"/>
          <w:i/>
          <w:iCs/>
          <w:lang w:val="el-GR"/>
        </w:rPr>
        <w:t>α αποτελεσματική και φιλική προς το περιβάλλον εμπειρία αγορών».</w:t>
      </w:r>
    </w:p>
    <w:p w14:paraId="660EF9A6" w14:textId="3063B224" w:rsidR="009237CD" w:rsidRDefault="009237CD" w:rsidP="00D11638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/>
        </w:rPr>
      </w:pPr>
      <w:r w:rsidRPr="004F5D1E">
        <w:rPr>
          <w:rFonts w:ascii="Lidl Font Pro" w:eastAsia="Times New Roman" w:hAnsi="Lidl Font Pro"/>
          <w:lang w:val="el-GR"/>
        </w:rPr>
        <w:t>Η εκδήλωση των εγκαινίων δεν ήταν μόνο ένας εορτασμός του νέου καταστήματος, αλλά και μ</w:t>
      </w:r>
      <w:r w:rsidR="00E84F80" w:rsidRPr="004F5D1E">
        <w:rPr>
          <w:rFonts w:ascii="Lidl Font Pro" w:eastAsia="Times New Roman" w:hAnsi="Lidl Font Pro"/>
          <w:lang w:val="el-GR"/>
        </w:rPr>
        <w:t>ί</w:t>
      </w:r>
      <w:r w:rsidRPr="004F5D1E">
        <w:rPr>
          <w:rFonts w:ascii="Lidl Font Pro" w:eastAsia="Times New Roman" w:hAnsi="Lidl Font Pro"/>
          <w:lang w:val="el-GR"/>
        </w:rPr>
        <w:t xml:space="preserve">α πλατφόρμα επιβεβαίωσης του σημαντικού ρόλου της </w:t>
      </w:r>
      <w:r w:rsidRPr="004F5D1E">
        <w:rPr>
          <w:rFonts w:ascii="Lidl Font Pro" w:eastAsia="Times New Roman" w:hAnsi="Lidl Font Pro"/>
          <w:lang w:val="en-US"/>
        </w:rPr>
        <w:t>Lidl</w:t>
      </w:r>
      <w:r w:rsidRPr="004F5D1E">
        <w:rPr>
          <w:rFonts w:ascii="Lidl Font Pro" w:eastAsia="Times New Roman" w:hAnsi="Lidl Font Pro"/>
          <w:lang w:val="el-GR"/>
        </w:rPr>
        <w:t xml:space="preserve"> Κύπρου στη στήριξη της τοπικής οικονομίας και των παραγωγών</w:t>
      </w:r>
      <w:r w:rsidRPr="004F5D1E">
        <w:rPr>
          <w:rFonts w:ascii="Lidl Font Pro" w:eastAsia="Times New Roman" w:hAnsi="Lidl Font Pro"/>
          <w:i/>
          <w:iCs/>
          <w:lang w:val="el-GR"/>
        </w:rPr>
        <w:t xml:space="preserve">. «Η συνεργασία μας με περισσότερους από </w:t>
      </w:r>
      <w:r w:rsidRPr="004F5D1E">
        <w:rPr>
          <w:rFonts w:ascii="Lidl Font Pro" w:eastAsia="Times New Roman" w:hAnsi="Lidl Font Pro"/>
          <w:b/>
          <w:bCs/>
          <w:i/>
          <w:iCs/>
          <w:lang w:val="el-GR"/>
        </w:rPr>
        <w:t>90 Κύπριους προμηθευτές</w:t>
      </w:r>
      <w:r w:rsidRPr="004F5D1E">
        <w:rPr>
          <w:rFonts w:ascii="Lidl Font Pro" w:eastAsia="Times New Roman" w:hAnsi="Lidl Font Pro"/>
          <w:i/>
          <w:iCs/>
          <w:lang w:val="el-GR"/>
        </w:rPr>
        <w:t xml:space="preserve"> μάς επέτρεψε να προσφέρουμε </w:t>
      </w:r>
      <w:r w:rsidRPr="004F5D1E">
        <w:rPr>
          <w:rFonts w:ascii="Lidl Font Pro" w:eastAsia="Times New Roman" w:hAnsi="Lidl Font Pro"/>
          <w:b/>
          <w:bCs/>
          <w:i/>
          <w:iCs/>
          <w:lang w:val="el-GR"/>
        </w:rPr>
        <w:t>περισσότερες από 3.000 σειρές προϊόντων</w:t>
      </w:r>
      <w:r w:rsidR="00E84F80" w:rsidRPr="004F5D1E">
        <w:rPr>
          <w:rFonts w:ascii="Lidl Font Pro" w:eastAsia="Times New Roman" w:hAnsi="Lidl Font Pro"/>
          <w:b/>
          <w:bCs/>
          <w:lang w:val="el-GR"/>
        </w:rPr>
        <w:t>»</w:t>
      </w:r>
      <w:r w:rsidRPr="007F127D">
        <w:rPr>
          <w:rFonts w:ascii="Lidl Font Pro" w:eastAsia="Times New Roman" w:hAnsi="Lidl Font Pro"/>
          <w:lang w:val="el-GR"/>
        </w:rPr>
        <w:t>,</w:t>
      </w:r>
      <w:r w:rsidR="007F127D">
        <w:rPr>
          <w:rFonts w:ascii="Lidl Font Pro" w:eastAsia="Times New Roman" w:hAnsi="Lidl Font Pro"/>
          <w:lang w:val="el-GR"/>
        </w:rPr>
        <w:t xml:space="preserve"> </w:t>
      </w:r>
      <w:r w:rsidRPr="004F5D1E">
        <w:rPr>
          <w:rFonts w:ascii="Lidl Font Pro" w:eastAsia="Times New Roman" w:hAnsi="Lidl Font Pro"/>
          <w:lang w:val="el-GR"/>
        </w:rPr>
        <w:t xml:space="preserve">πρόσθεσε ο κ. Λαγογιάννης. </w:t>
      </w:r>
      <w:r w:rsidRPr="004F5D1E">
        <w:rPr>
          <w:rFonts w:ascii="Lidl Font Pro" w:eastAsia="Times New Roman" w:hAnsi="Lidl Font Pro"/>
          <w:i/>
          <w:iCs/>
          <w:lang w:val="el-GR"/>
        </w:rPr>
        <w:t>«Αυτές οι συνεργασίες αποτελούν απόδειξη της προσπάθειάς μας για παροχή φρέσκων, υψηλής ποιότητας προϊόντων στην καλύτερη δυνατή τιμή»</w:t>
      </w:r>
      <w:r w:rsidRPr="004F5D1E">
        <w:rPr>
          <w:rFonts w:ascii="Lidl Font Pro" w:eastAsia="Times New Roman" w:hAnsi="Lidl Font Pro"/>
          <w:lang w:val="el-GR"/>
        </w:rPr>
        <w:t>.</w:t>
      </w:r>
    </w:p>
    <w:p w14:paraId="63B9DB50" w14:textId="791C2CB3" w:rsidR="005A2A1D" w:rsidRPr="005724F8" w:rsidRDefault="005A2A1D" w:rsidP="009E70BE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/>
        </w:rPr>
      </w:pPr>
      <w:r w:rsidRPr="00F01953">
        <w:rPr>
          <w:rFonts w:ascii="Lidl Font Pro" w:eastAsia="Times New Roman" w:hAnsi="Lidl Font Pro"/>
          <w:lang w:val="el-GR"/>
        </w:rPr>
        <w:t xml:space="preserve">Κατά την εκδήλωση, τον δικό του χαιρετισμό </w:t>
      </w:r>
      <w:r w:rsidR="00295E72" w:rsidRPr="00F01953">
        <w:rPr>
          <w:rFonts w:ascii="Lidl Font Pro" w:eastAsia="Times New Roman" w:hAnsi="Lidl Font Pro"/>
          <w:lang w:val="el-GR"/>
        </w:rPr>
        <w:t>απηύθυνε</w:t>
      </w:r>
      <w:r w:rsidRPr="00F01953">
        <w:rPr>
          <w:rFonts w:ascii="Lidl Font Pro" w:eastAsia="Times New Roman" w:hAnsi="Lidl Font Pro"/>
          <w:lang w:val="el-GR"/>
        </w:rPr>
        <w:t xml:space="preserve"> και ο </w:t>
      </w:r>
      <w:r w:rsidRPr="00F01953">
        <w:rPr>
          <w:rFonts w:ascii="Lidl Font Pro" w:eastAsia="Times New Roman" w:hAnsi="Lidl Font Pro"/>
          <w:b/>
          <w:bCs/>
          <w:lang w:val="el-GR"/>
        </w:rPr>
        <w:t>κ. Γεώργιος Μάης, Πρόεδρος ΕΒΕ Πάφου</w:t>
      </w:r>
      <w:r w:rsidR="007F127D" w:rsidRPr="007F127D">
        <w:rPr>
          <w:rFonts w:ascii="Lidl Font Pro" w:eastAsia="Times New Roman" w:hAnsi="Lidl Font Pro"/>
          <w:b/>
          <w:bCs/>
          <w:lang w:val="el-GR"/>
        </w:rPr>
        <w:t xml:space="preserve"> (</w:t>
      </w:r>
      <w:r w:rsidR="007F127D">
        <w:rPr>
          <w:rFonts w:ascii="Lidl Font Pro" w:eastAsia="Times New Roman" w:hAnsi="Lidl Font Pro"/>
          <w:b/>
          <w:bCs/>
          <w:lang w:val="el-GR"/>
        </w:rPr>
        <w:t>Εμπορικό και Βιομηχανικό Επιμελητήριο Πάφου</w:t>
      </w:r>
      <w:r w:rsidR="007F127D" w:rsidRPr="007F127D">
        <w:rPr>
          <w:rFonts w:ascii="Lidl Font Pro" w:eastAsia="Times New Roman" w:hAnsi="Lidl Font Pro"/>
          <w:b/>
          <w:bCs/>
          <w:lang w:val="el-GR"/>
        </w:rPr>
        <w:t>)</w:t>
      </w:r>
      <w:r w:rsidRPr="00F01953">
        <w:rPr>
          <w:rFonts w:ascii="Lidl Font Pro" w:eastAsia="Times New Roman" w:hAnsi="Lidl Font Pro"/>
          <w:lang w:val="el-GR"/>
        </w:rPr>
        <w:t xml:space="preserve">, ο οποίος κατά την ομιλία του ανέφερε χαρακτηριστικά </w:t>
      </w:r>
      <w:r w:rsidRPr="00F01953">
        <w:rPr>
          <w:rFonts w:ascii="Lidl Font Pro" w:eastAsia="Times New Roman" w:hAnsi="Lidl Font Pro"/>
          <w:i/>
          <w:iCs/>
          <w:lang w:val="el-GR"/>
        </w:rPr>
        <w:t>«</w:t>
      </w:r>
      <w:r w:rsidR="009E70BE" w:rsidRPr="009E70BE">
        <w:rPr>
          <w:rFonts w:ascii="Lidl Font Pro" w:eastAsia="Times New Roman" w:hAnsi="Lidl Font Pro"/>
          <w:i/>
          <w:iCs/>
          <w:lang w:val="el-GR"/>
        </w:rPr>
        <w:t xml:space="preserve">Η δυναμική παρουσία και η ραγδαία ανάπτυξη των υπεραγορών </w:t>
      </w:r>
      <w:r w:rsidR="009E70BE">
        <w:rPr>
          <w:rFonts w:ascii="Lidl Font Pro" w:eastAsia="Times New Roman" w:hAnsi="Lidl Font Pro"/>
          <w:i/>
          <w:iCs/>
          <w:lang w:val="en-US"/>
        </w:rPr>
        <w:t>Lidl</w:t>
      </w:r>
      <w:r w:rsidR="009E70BE" w:rsidRPr="009E70BE">
        <w:rPr>
          <w:rFonts w:ascii="Lidl Font Pro" w:eastAsia="Times New Roman" w:hAnsi="Lidl Font Pro"/>
          <w:i/>
          <w:iCs/>
          <w:lang w:val="el-GR"/>
        </w:rPr>
        <w:t xml:space="preserve"> στην χώρα μας, μαρτυρεί από μόνη της, ότι το κοινό έχει αγκαλιάσει την αγοραστική εμπειρία όπως αυτή προσφέρεται από τον όμιλο.</w:t>
      </w:r>
      <w:r w:rsidR="009E70BE">
        <w:rPr>
          <w:rFonts w:ascii="Lidl Font Pro" w:eastAsia="Times New Roman" w:hAnsi="Lidl Font Pro"/>
          <w:i/>
          <w:iCs/>
          <w:lang w:val="el-GR"/>
        </w:rPr>
        <w:t>» «</w:t>
      </w:r>
      <w:r w:rsidR="009E70BE" w:rsidRPr="009E70BE">
        <w:rPr>
          <w:rFonts w:ascii="Lidl Font Pro" w:eastAsia="Times New Roman" w:hAnsi="Lidl Font Pro"/>
          <w:i/>
          <w:iCs/>
          <w:lang w:val="el-GR"/>
        </w:rPr>
        <w:t xml:space="preserve">Θα ήταν παράλειψη μου να μην αναφερθώ στην συμβολή των υπεραγορών </w:t>
      </w:r>
      <w:r w:rsidR="009E70BE">
        <w:rPr>
          <w:rFonts w:ascii="Lidl Font Pro" w:eastAsia="Times New Roman" w:hAnsi="Lidl Font Pro"/>
          <w:i/>
          <w:iCs/>
          <w:lang w:val="en-US"/>
        </w:rPr>
        <w:t>Lidl</w:t>
      </w:r>
      <w:r w:rsidR="009E70BE" w:rsidRPr="009E70BE">
        <w:rPr>
          <w:rFonts w:ascii="Lidl Font Pro" w:eastAsia="Times New Roman" w:hAnsi="Lidl Font Pro"/>
          <w:i/>
          <w:iCs/>
          <w:lang w:val="el-GR"/>
        </w:rPr>
        <w:t xml:space="preserve"> στην βελτίωση του ανταγωνισμού και της ποιότητας των προσφερόμενων αγαθών και υπηρεσιών, κάτι που σαφώς αποβαίνει προς όφελος των καταναλωτών.</w:t>
      </w:r>
      <w:r w:rsidRPr="00F01953">
        <w:rPr>
          <w:rFonts w:ascii="Lidl Font Pro" w:eastAsia="Times New Roman" w:hAnsi="Lidl Font Pro"/>
          <w:i/>
          <w:iCs/>
          <w:lang w:val="el-GR"/>
        </w:rPr>
        <w:t>»</w:t>
      </w:r>
      <w:r w:rsidR="009E70BE">
        <w:rPr>
          <w:rFonts w:ascii="Lidl Font Pro" w:eastAsia="Times New Roman" w:hAnsi="Lidl Font Pro"/>
          <w:i/>
          <w:iCs/>
          <w:lang w:val="el-GR"/>
        </w:rPr>
        <w:t xml:space="preserve"> </w:t>
      </w:r>
      <w:r w:rsidR="009E70BE">
        <w:rPr>
          <w:rFonts w:ascii="Lidl Font Pro" w:eastAsia="Times New Roman" w:hAnsi="Lidl Font Pro"/>
          <w:lang w:val="el-GR"/>
        </w:rPr>
        <w:t>πρόσθεσε</w:t>
      </w:r>
      <w:r w:rsidRPr="00F01953">
        <w:rPr>
          <w:rFonts w:ascii="Lidl Font Pro" w:eastAsia="Times New Roman" w:hAnsi="Lidl Font Pro"/>
          <w:lang w:val="el-GR"/>
        </w:rPr>
        <w:t>.</w:t>
      </w:r>
    </w:p>
    <w:p w14:paraId="678C362F" w14:textId="16F95305" w:rsidR="009237CD" w:rsidRPr="005724F8" w:rsidRDefault="009237CD" w:rsidP="00D11638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/>
        </w:rPr>
      </w:pPr>
      <w:r w:rsidRPr="005724F8">
        <w:rPr>
          <w:rFonts w:ascii="Lidl Font Pro" w:eastAsia="Times New Roman" w:hAnsi="Lidl Font Pro"/>
          <w:lang w:val="el-GR"/>
        </w:rPr>
        <w:t xml:space="preserve">Οι εορταστικές εκδηλώσεις συνεχίστηκαν και την επόμενη μέρα, </w:t>
      </w:r>
      <w:r w:rsidR="00E84F80" w:rsidRPr="005724F8">
        <w:rPr>
          <w:rFonts w:ascii="Lidl Font Pro" w:eastAsia="Times New Roman" w:hAnsi="Lidl Font Pro"/>
          <w:b/>
          <w:bCs/>
          <w:lang w:val="el-GR"/>
        </w:rPr>
        <w:t xml:space="preserve">Πέμπτη </w:t>
      </w:r>
      <w:r w:rsidRPr="005724F8">
        <w:rPr>
          <w:rFonts w:ascii="Lidl Font Pro" w:eastAsia="Times New Roman" w:hAnsi="Lidl Font Pro"/>
          <w:b/>
          <w:bCs/>
          <w:lang w:val="el-GR"/>
        </w:rPr>
        <w:t>25 Ιουλίου</w:t>
      </w:r>
      <w:r w:rsidRPr="005724F8">
        <w:rPr>
          <w:rFonts w:ascii="Lidl Font Pro" w:eastAsia="Times New Roman" w:hAnsi="Lidl Font Pro"/>
          <w:lang w:val="el-GR"/>
        </w:rPr>
        <w:t xml:space="preserve">, με το </w:t>
      </w:r>
      <w:r w:rsidRPr="005724F8">
        <w:rPr>
          <w:rFonts w:ascii="Lidl Font Pro" w:eastAsia="Times New Roman" w:hAnsi="Lidl Font Pro"/>
          <w:b/>
          <w:bCs/>
          <w:lang w:val="el-GR"/>
        </w:rPr>
        <w:t>επίσημο άνοιγμα του καταστήματος προς το κοινό</w:t>
      </w:r>
      <w:r w:rsidRPr="005724F8">
        <w:rPr>
          <w:rFonts w:ascii="Lidl Font Pro" w:eastAsia="Times New Roman" w:hAnsi="Lidl Font Pro"/>
          <w:lang w:val="el-GR"/>
        </w:rPr>
        <w:t xml:space="preserve">. </w:t>
      </w:r>
      <w:r w:rsidR="002D7381" w:rsidRPr="002D7381">
        <w:rPr>
          <w:rFonts w:ascii="Lidl Font Pro" w:eastAsia="Times New Roman" w:hAnsi="Lidl Font Pro"/>
          <w:lang w:val="el-GR"/>
        </w:rPr>
        <w:t>Καλωσορίζοντας</w:t>
      </w:r>
      <w:r w:rsidR="002D7381">
        <w:rPr>
          <w:rFonts w:ascii="Lidl Font Pro" w:eastAsia="Times New Roman" w:hAnsi="Lidl Font Pro"/>
          <w:lang w:val="el-GR"/>
        </w:rPr>
        <w:t xml:space="preserve"> </w:t>
      </w:r>
      <w:r w:rsidRPr="005724F8">
        <w:rPr>
          <w:rFonts w:ascii="Lidl Font Pro" w:eastAsia="Times New Roman" w:hAnsi="Lidl Font Pro"/>
          <w:lang w:val="el-GR"/>
        </w:rPr>
        <w:t xml:space="preserve">τους πρώτους πελάτες, η </w:t>
      </w:r>
      <w:r w:rsidRPr="005724F8">
        <w:rPr>
          <w:rFonts w:ascii="Lidl Font Pro" w:eastAsia="Times New Roman" w:hAnsi="Lidl Font Pro"/>
          <w:lang w:val="en-US"/>
        </w:rPr>
        <w:t>Lidl</w:t>
      </w:r>
      <w:r w:rsidRPr="005724F8">
        <w:rPr>
          <w:rFonts w:ascii="Lidl Font Pro" w:eastAsia="Times New Roman" w:hAnsi="Lidl Font Pro"/>
          <w:lang w:val="el-GR"/>
        </w:rPr>
        <w:t xml:space="preserve"> Κύπρου επεφύλασσε πολλές εκπλήξεις, ειδικές προσφορές και κεράσματα </w:t>
      </w:r>
      <w:r w:rsidRPr="005724F8">
        <w:rPr>
          <w:rFonts w:ascii="Lidl Font Pro" w:eastAsia="Times New Roman" w:hAnsi="Lidl Font Pro"/>
          <w:lang w:val="en-US"/>
        </w:rPr>
        <w:t>Lidl</w:t>
      </w:r>
      <w:r w:rsidRPr="005724F8">
        <w:rPr>
          <w:rFonts w:ascii="Lidl Font Pro" w:eastAsia="Times New Roman" w:hAnsi="Lidl Font Pro"/>
          <w:lang w:val="el-GR"/>
        </w:rPr>
        <w:t xml:space="preserve"> λιχουδιών και ποτών, σε μ</w:t>
      </w:r>
      <w:r w:rsidR="00E84F80" w:rsidRPr="005724F8">
        <w:rPr>
          <w:rFonts w:ascii="Lidl Font Pro" w:eastAsia="Times New Roman" w:hAnsi="Lidl Font Pro"/>
          <w:lang w:val="el-GR"/>
        </w:rPr>
        <w:t>ί</w:t>
      </w:r>
      <w:r w:rsidRPr="005724F8">
        <w:rPr>
          <w:rFonts w:ascii="Lidl Font Pro" w:eastAsia="Times New Roman" w:hAnsi="Lidl Font Pro"/>
          <w:lang w:val="el-GR"/>
        </w:rPr>
        <w:t xml:space="preserve">α καθόλα εορταστική </w:t>
      </w:r>
      <w:r w:rsidR="005C4C24" w:rsidRPr="005724F8">
        <w:rPr>
          <w:rFonts w:ascii="Lidl Font Pro" w:eastAsia="Times New Roman" w:hAnsi="Lidl Font Pro"/>
          <w:lang w:val="el-GR"/>
        </w:rPr>
        <w:t>ατμόσφαιρα</w:t>
      </w:r>
      <w:r w:rsidRPr="005724F8">
        <w:rPr>
          <w:rFonts w:ascii="Lidl Font Pro" w:eastAsia="Times New Roman" w:hAnsi="Lidl Font Pro"/>
          <w:lang w:val="el-GR"/>
        </w:rPr>
        <w:t xml:space="preserve"> που αναδείκνυε την υψηλού επιπέδου εμπειρία αγορών που προσφέρει η </w:t>
      </w:r>
      <w:r w:rsidRPr="005724F8">
        <w:rPr>
          <w:rFonts w:ascii="Lidl Font Pro" w:eastAsia="Times New Roman" w:hAnsi="Lidl Font Pro"/>
          <w:lang w:val="en-US"/>
        </w:rPr>
        <w:t>Lidl</w:t>
      </w:r>
      <w:r w:rsidRPr="005724F8">
        <w:rPr>
          <w:rFonts w:ascii="Lidl Font Pro" w:eastAsia="Times New Roman" w:hAnsi="Lidl Font Pro"/>
          <w:lang w:val="el-GR"/>
        </w:rPr>
        <w:t xml:space="preserve">. </w:t>
      </w:r>
    </w:p>
    <w:p w14:paraId="0907A3F6" w14:textId="11FE23B6" w:rsidR="009237CD" w:rsidRPr="00271DAB" w:rsidRDefault="009237CD" w:rsidP="00D11638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71DAB">
        <w:rPr>
          <w:rFonts w:ascii="Lidl Font Pro" w:hAnsi="Lidl Font Pro"/>
          <w:color w:val="000000" w:themeColor="text1"/>
          <w:lang w:val="el-GR"/>
        </w:rPr>
        <w:t xml:space="preserve">Το νέο κατάστημα </w:t>
      </w:r>
      <w:r w:rsidRPr="005724F8">
        <w:rPr>
          <w:rFonts w:ascii="Lidl Font Pro" w:hAnsi="Lidl Font Pro"/>
          <w:color w:val="000000" w:themeColor="text1"/>
          <w:lang w:val="en-US"/>
        </w:rPr>
        <w:t>Lidl</w:t>
      </w:r>
      <w:r w:rsidRPr="00271DAB">
        <w:rPr>
          <w:rFonts w:ascii="Lidl Font Pro" w:hAnsi="Lidl Font Pro"/>
          <w:color w:val="000000" w:themeColor="text1"/>
          <w:lang w:val="el-GR"/>
        </w:rPr>
        <w:t xml:space="preserve"> στην Πάφο είναι ένας ακόμη φάρος του σύγχρονου λιανεμπορίου, ενσαρκώνοντας τη δέσμευση της εταιρείας για ποιότητα, βιωσιμότητα</w:t>
      </w:r>
      <w:r w:rsidR="007B17F7">
        <w:rPr>
          <w:rFonts w:ascii="Lidl Font Pro" w:hAnsi="Lidl Font Pro"/>
          <w:color w:val="000000" w:themeColor="text1"/>
          <w:lang w:val="el-GR"/>
        </w:rPr>
        <w:t xml:space="preserve">, </w:t>
      </w:r>
      <w:r w:rsidRPr="00271DAB">
        <w:rPr>
          <w:rFonts w:ascii="Lidl Font Pro" w:hAnsi="Lidl Font Pro"/>
          <w:color w:val="000000" w:themeColor="text1"/>
          <w:lang w:val="el-GR"/>
        </w:rPr>
        <w:t>υποστήριξη της τοπικής κοινότητας</w:t>
      </w:r>
      <w:r w:rsidR="007B17F7">
        <w:rPr>
          <w:rFonts w:ascii="Lidl Font Pro" w:hAnsi="Lidl Font Pro"/>
          <w:color w:val="000000" w:themeColor="text1"/>
          <w:lang w:val="el-GR"/>
        </w:rPr>
        <w:t xml:space="preserve"> </w:t>
      </w:r>
      <w:r w:rsidR="007B17F7">
        <w:rPr>
          <w:rFonts w:ascii="Lidl Font Pro" w:hAnsi="Lidl Font Pro"/>
          <w:color w:val="000000" w:themeColor="text1"/>
          <w:lang w:val="el-GR"/>
        </w:rPr>
        <w:t>και προσφορά προϊόντων με την καλύτερη σχέση τιμής-ποιότητας</w:t>
      </w:r>
      <w:r w:rsidR="007B17F7" w:rsidRPr="00271DAB">
        <w:rPr>
          <w:rFonts w:ascii="Lidl Font Pro" w:hAnsi="Lidl Font Pro"/>
          <w:color w:val="000000" w:themeColor="text1"/>
          <w:lang w:val="el-GR"/>
        </w:rPr>
        <w:t>.</w:t>
      </w:r>
    </w:p>
    <w:p w14:paraId="53ABD537" w14:textId="59709B5E" w:rsidR="006B243D" w:rsidRDefault="006B243D" w:rsidP="0001483E">
      <w:pPr>
        <w:autoSpaceDE w:val="0"/>
        <w:autoSpaceDN w:val="0"/>
        <w:adjustRightInd w:val="0"/>
        <w:spacing w:after="0" w:line="24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01483E">
      <w:pPr>
        <w:autoSpaceDE w:val="0"/>
        <w:autoSpaceDN w:val="0"/>
        <w:adjustRightInd w:val="0"/>
        <w:spacing w:after="0" w:line="240" w:lineRule="auto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01483E">
      <w:pPr>
        <w:autoSpaceDE w:val="0"/>
        <w:autoSpaceDN w:val="0"/>
        <w:adjustRightInd w:val="0"/>
        <w:spacing w:after="0" w:line="240" w:lineRule="auto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lastRenderedPageBreak/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01483E">
      <w:pPr>
        <w:autoSpaceDE w:val="0"/>
        <w:autoSpaceDN w:val="0"/>
        <w:adjustRightInd w:val="0"/>
        <w:spacing w:after="0" w:line="240" w:lineRule="auto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01483E">
      <w:pPr>
        <w:autoSpaceDE w:val="0"/>
        <w:autoSpaceDN w:val="0"/>
        <w:adjustRightInd w:val="0"/>
        <w:spacing w:after="0" w:line="240" w:lineRule="auto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01483E">
      <w:pPr>
        <w:autoSpaceDE w:val="0"/>
        <w:autoSpaceDN w:val="0"/>
        <w:adjustRightInd w:val="0"/>
        <w:spacing w:after="0" w:line="240" w:lineRule="auto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01483E">
      <w:pPr>
        <w:autoSpaceDE w:val="0"/>
        <w:autoSpaceDN w:val="0"/>
        <w:adjustRightInd w:val="0"/>
        <w:spacing w:after="0" w:line="240" w:lineRule="auto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3D2CE5BE" w14:textId="77777777" w:rsidR="00862CF5" w:rsidRPr="00862CF5" w:rsidRDefault="00000000" w:rsidP="0001483E">
      <w:pPr>
        <w:autoSpaceDE w:val="0"/>
        <w:autoSpaceDN w:val="0"/>
        <w:adjustRightInd w:val="0"/>
        <w:spacing w:after="0" w:line="240" w:lineRule="auto"/>
        <w:jc w:val="both"/>
        <w:rPr>
          <w:rFonts w:ascii="Lidl Font Pro" w:hAnsi="Lidl Font Pro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0083FF46" w14:textId="266A482A" w:rsidR="006B243D" w:rsidRPr="003B1C20" w:rsidRDefault="00000000" w:rsidP="0001483E">
      <w:pPr>
        <w:autoSpaceDE w:val="0"/>
        <w:autoSpaceDN w:val="0"/>
        <w:adjustRightInd w:val="0"/>
        <w:spacing w:after="0" w:line="240" w:lineRule="auto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  <w:r w:rsidR="006B243D"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4F11D" w14:textId="77777777" w:rsidR="00F730A9" w:rsidRDefault="00F730A9" w:rsidP="00C15348">
      <w:pPr>
        <w:spacing w:after="0" w:line="240" w:lineRule="auto"/>
      </w:pPr>
      <w:r>
        <w:separator/>
      </w:r>
    </w:p>
  </w:endnote>
  <w:endnote w:type="continuationSeparator" w:id="0">
    <w:p w14:paraId="68CD11CC" w14:textId="77777777" w:rsidR="00F730A9" w:rsidRDefault="00F730A9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Tahoma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Αραδίππου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78270" w14:textId="77777777" w:rsidR="00F730A9" w:rsidRDefault="00F730A9" w:rsidP="00C15348">
      <w:pPr>
        <w:spacing w:after="0" w:line="240" w:lineRule="auto"/>
      </w:pPr>
      <w:r>
        <w:separator/>
      </w:r>
    </w:p>
  </w:footnote>
  <w:footnote w:type="continuationSeparator" w:id="0">
    <w:p w14:paraId="604F16A9" w14:textId="77777777" w:rsidR="00F730A9" w:rsidRDefault="00F730A9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483E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0F77C0"/>
    <w:rsid w:val="001013D5"/>
    <w:rsid w:val="001059A7"/>
    <w:rsid w:val="00112FDA"/>
    <w:rsid w:val="00117C9E"/>
    <w:rsid w:val="00126F3C"/>
    <w:rsid w:val="00130CBB"/>
    <w:rsid w:val="001313C7"/>
    <w:rsid w:val="001362F5"/>
    <w:rsid w:val="00151B60"/>
    <w:rsid w:val="0015238D"/>
    <w:rsid w:val="0015246A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0738"/>
    <w:rsid w:val="002016AE"/>
    <w:rsid w:val="00201C85"/>
    <w:rsid w:val="00217155"/>
    <w:rsid w:val="00217610"/>
    <w:rsid w:val="0022444F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1DAB"/>
    <w:rsid w:val="00275B6D"/>
    <w:rsid w:val="00276D05"/>
    <w:rsid w:val="00284E5A"/>
    <w:rsid w:val="002914B1"/>
    <w:rsid w:val="00291837"/>
    <w:rsid w:val="00295E72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D7381"/>
    <w:rsid w:val="002E1CA2"/>
    <w:rsid w:val="002E498C"/>
    <w:rsid w:val="002E68DD"/>
    <w:rsid w:val="002F0181"/>
    <w:rsid w:val="00301D4C"/>
    <w:rsid w:val="00303911"/>
    <w:rsid w:val="00306FEF"/>
    <w:rsid w:val="00317B7E"/>
    <w:rsid w:val="003233DA"/>
    <w:rsid w:val="00323B10"/>
    <w:rsid w:val="003246C8"/>
    <w:rsid w:val="00326B46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0D70"/>
    <w:rsid w:val="003F48D1"/>
    <w:rsid w:val="003F5CD4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201E4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37CE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4F5D1E"/>
    <w:rsid w:val="00501C4B"/>
    <w:rsid w:val="00504728"/>
    <w:rsid w:val="00511599"/>
    <w:rsid w:val="005224EB"/>
    <w:rsid w:val="00524282"/>
    <w:rsid w:val="0052660A"/>
    <w:rsid w:val="00526E8B"/>
    <w:rsid w:val="005453A8"/>
    <w:rsid w:val="00553237"/>
    <w:rsid w:val="00553E94"/>
    <w:rsid w:val="00554C7C"/>
    <w:rsid w:val="00556BA0"/>
    <w:rsid w:val="00564EF6"/>
    <w:rsid w:val="0056626C"/>
    <w:rsid w:val="00570CAB"/>
    <w:rsid w:val="005713FB"/>
    <w:rsid w:val="005721E5"/>
    <w:rsid w:val="005724F8"/>
    <w:rsid w:val="00575152"/>
    <w:rsid w:val="00581119"/>
    <w:rsid w:val="0058265D"/>
    <w:rsid w:val="005842F1"/>
    <w:rsid w:val="00587025"/>
    <w:rsid w:val="005913FE"/>
    <w:rsid w:val="00591BB7"/>
    <w:rsid w:val="00592BD8"/>
    <w:rsid w:val="005A2A1D"/>
    <w:rsid w:val="005A50F0"/>
    <w:rsid w:val="005B2166"/>
    <w:rsid w:val="005B2682"/>
    <w:rsid w:val="005B3710"/>
    <w:rsid w:val="005C3536"/>
    <w:rsid w:val="005C4C24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4A90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4829"/>
    <w:rsid w:val="006C5678"/>
    <w:rsid w:val="006C5AF7"/>
    <w:rsid w:val="006D3B63"/>
    <w:rsid w:val="006E0483"/>
    <w:rsid w:val="006E1D0C"/>
    <w:rsid w:val="006E2364"/>
    <w:rsid w:val="006E7AE4"/>
    <w:rsid w:val="006F238B"/>
    <w:rsid w:val="006F50A8"/>
    <w:rsid w:val="006F68B1"/>
    <w:rsid w:val="00701CAF"/>
    <w:rsid w:val="0070356B"/>
    <w:rsid w:val="00705E8E"/>
    <w:rsid w:val="00705FF2"/>
    <w:rsid w:val="007114DD"/>
    <w:rsid w:val="00714E23"/>
    <w:rsid w:val="007179B6"/>
    <w:rsid w:val="00735660"/>
    <w:rsid w:val="0073764B"/>
    <w:rsid w:val="007407E4"/>
    <w:rsid w:val="00742EE3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0C74"/>
    <w:rsid w:val="007A583B"/>
    <w:rsid w:val="007A6132"/>
    <w:rsid w:val="007A672A"/>
    <w:rsid w:val="007B17F7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27D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CF5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09F6"/>
    <w:rsid w:val="008E59B1"/>
    <w:rsid w:val="008E78A0"/>
    <w:rsid w:val="008F03E6"/>
    <w:rsid w:val="008F6EDE"/>
    <w:rsid w:val="0090120B"/>
    <w:rsid w:val="0090693B"/>
    <w:rsid w:val="00910748"/>
    <w:rsid w:val="0091183B"/>
    <w:rsid w:val="00915B02"/>
    <w:rsid w:val="009237CD"/>
    <w:rsid w:val="00924C23"/>
    <w:rsid w:val="00931BE0"/>
    <w:rsid w:val="00944870"/>
    <w:rsid w:val="00944D83"/>
    <w:rsid w:val="0095296F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6FC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0BE"/>
    <w:rsid w:val="009E787B"/>
    <w:rsid w:val="009F24C7"/>
    <w:rsid w:val="009F2A0C"/>
    <w:rsid w:val="009F5E17"/>
    <w:rsid w:val="009F7272"/>
    <w:rsid w:val="00A00442"/>
    <w:rsid w:val="00A06E11"/>
    <w:rsid w:val="00A1653D"/>
    <w:rsid w:val="00A2171F"/>
    <w:rsid w:val="00A23686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498F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C7422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05556"/>
    <w:rsid w:val="00C15348"/>
    <w:rsid w:val="00C25999"/>
    <w:rsid w:val="00C26098"/>
    <w:rsid w:val="00C26318"/>
    <w:rsid w:val="00C34719"/>
    <w:rsid w:val="00C43070"/>
    <w:rsid w:val="00C43207"/>
    <w:rsid w:val="00C53BF8"/>
    <w:rsid w:val="00C63DA4"/>
    <w:rsid w:val="00C64CCE"/>
    <w:rsid w:val="00C71500"/>
    <w:rsid w:val="00C72EFF"/>
    <w:rsid w:val="00C7408F"/>
    <w:rsid w:val="00C74964"/>
    <w:rsid w:val="00C74E3C"/>
    <w:rsid w:val="00C80247"/>
    <w:rsid w:val="00C820AB"/>
    <w:rsid w:val="00C82224"/>
    <w:rsid w:val="00C97414"/>
    <w:rsid w:val="00CB0793"/>
    <w:rsid w:val="00CB104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638"/>
    <w:rsid w:val="00D11BB6"/>
    <w:rsid w:val="00D13352"/>
    <w:rsid w:val="00D138CB"/>
    <w:rsid w:val="00D15E91"/>
    <w:rsid w:val="00D212F9"/>
    <w:rsid w:val="00D24D8C"/>
    <w:rsid w:val="00D35440"/>
    <w:rsid w:val="00D60666"/>
    <w:rsid w:val="00D711D2"/>
    <w:rsid w:val="00D7169A"/>
    <w:rsid w:val="00D71E2A"/>
    <w:rsid w:val="00D730A2"/>
    <w:rsid w:val="00D741EA"/>
    <w:rsid w:val="00D8067A"/>
    <w:rsid w:val="00D8233D"/>
    <w:rsid w:val="00D8361A"/>
    <w:rsid w:val="00D84155"/>
    <w:rsid w:val="00D90422"/>
    <w:rsid w:val="00D9058B"/>
    <w:rsid w:val="00D90A94"/>
    <w:rsid w:val="00D92B21"/>
    <w:rsid w:val="00D977E1"/>
    <w:rsid w:val="00DA2254"/>
    <w:rsid w:val="00DA5276"/>
    <w:rsid w:val="00DA671D"/>
    <w:rsid w:val="00DB4B01"/>
    <w:rsid w:val="00DB7A3F"/>
    <w:rsid w:val="00DC0D7B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28E2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9F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84F80"/>
    <w:rsid w:val="00E86D92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E36C6"/>
    <w:rsid w:val="00EF1F2B"/>
    <w:rsid w:val="00EF2089"/>
    <w:rsid w:val="00EF2165"/>
    <w:rsid w:val="00EF2DD5"/>
    <w:rsid w:val="00F01953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28D8"/>
    <w:rsid w:val="00F730A9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C2AA0"/>
    <w:rsid w:val="00FD1B5B"/>
    <w:rsid w:val="00FD3459"/>
    <w:rsid w:val="00FD4D83"/>
    <w:rsid w:val="00FD5B50"/>
    <w:rsid w:val="00FD5BC5"/>
    <w:rsid w:val="00FE0FD8"/>
    <w:rsid w:val="00FE1F65"/>
    <w:rsid w:val="00FE4AB7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3536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21</cp:revision>
  <cp:lastPrinted>2017-09-18T08:53:00Z</cp:lastPrinted>
  <dcterms:created xsi:type="dcterms:W3CDTF">2024-07-19T09:12:00Z</dcterms:created>
  <dcterms:modified xsi:type="dcterms:W3CDTF">2024-07-26T09:42:00Z</dcterms:modified>
</cp:coreProperties>
</file>